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5" w:rsidRDefault="007A2C46" w:rsidP="00DA2925">
      <w:pPr>
        <w:rPr>
          <w:noProof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-287079</wp:posOffset>
            </wp:positionH>
            <wp:positionV relativeFrom="paragraph">
              <wp:posOffset>-575945</wp:posOffset>
            </wp:positionV>
            <wp:extent cx="1828800" cy="965516"/>
            <wp:effectExtent l="0" t="0" r="0" b="6350"/>
            <wp:wrapNone/>
            <wp:docPr id="27" name="Bild 27" descr="Logo_IZKF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_IZKF_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3" cy="97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-570865</wp:posOffset>
            </wp:positionV>
            <wp:extent cx="2971800" cy="815340"/>
            <wp:effectExtent l="0" t="0" r="0" b="381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4c_ganzes_Kreu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1B" w:rsidRDefault="0049211B">
      <w:pPr>
        <w:pStyle w:val="Textkrper"/>
        <w:ind w:left="1276"/>
        <w:jc w:val="center"/>
        <w:rPr>
          <w:rFonts w:ascii="Comic Sans MS" w:hAnsi="Comic Sans MS"/>
          <w:b/>
          <w:i/>
          <w:sz w:val="40"/>
        </w:rPr>
      </w:pPr>
    </w:p>
    <w:p w:rsidR="00444160" w:rsidRDefault="00444160">
      <w:pPr>
        <w:pStyle w:val="Textkrper"/>
        <w:ind w:left="1276"/>
        <w:jc w:val="center"/>
        <w:rPr>
          <w:rFonts w:ascii="Comic Sans MS" w:hAnsi="Comic Sans MS"/>
          <w:b/>
          <w:i/>
          <w:sz w:val="40"/>
        </w:rPr>
      </w:pPr>
    </w:p>
    <w:p w:rsidR="00444160" w:rsidRDefault="00444160" w:rsidP="00DA2925">
      <w:pPr>
        <w:jc w:val="center"/>
        <w:rPr>
          <w:rFonts w:ascii="ITCFranklinGothic LT Book" w:hAnsi="ITCFranklinGothic LT Book"/>
          <w:b/>
          <w:noProof/>
          <w:sz w:val="36"/>
          <w:szCs w:val="36"/>
          <w:lang w:val="de-DE"/>
        </w:rPr>
      </w:pPr>
    </w:p>
    <w:p w:rsidR="00DA2925" w:rsidRPr="00594163" w:rsidRDefault="00DA2925" w:rsidP="00DA2925">
      <w:pPr>
        <w:jc w:val="center"/>
        <w:rPr>
          <w:rFonts w:ascii="ITCFranklinGothic LT Book" w:hAnsi="ITCFranklinGothic LT Book"/>
          <w:b/>
          <w:noProof/>
          <w:sz w:val="36"/>
          <w:szCs w:val="36"/>
        </w:rPr>
      </w:pPr>
      <w:r w:rsidRPr="00594163">
        <w:rPr>
          <w:rFonts w:ascii="ITCFranklinGothic LT Book" w:hAnsi="ITCFranklinGothic LT Book"/>
          <w:b/>
          <w:noProof/>
          <w:sz w:val="36"/>
          <w:szCs w:val="36"/>
        </w:rPr>
        <w:t>Sonderseminar</w:t>
      </w:r>
    </w:p>
    <w:p w:rsidR="00DA2925" w:rsidRPr="00594163" w:rsidRDefault="00884FF4" w:rsidP="00DA2925">
      <w:pPr>
        <w:jc w:val="center"/>
        <w:rPr>
          <w:rFonts w:ascii="ITCFranklinGothic LT Book" w:hAnsi="ITCFranklinGothic LT Book"/>
          <w:b/>
          <w:noProof/>
          <w:sz w:val="36"/>
          <w:szCs w:val="36"/>
        </w:rPr>
      </w:pPr>
      <w:r w:rsidRPr="00594163">
        <w:rPr>
          <w:rFonts w:ascii="ITCFranklinGothic LT Book" w:hAnsi="ITCFranklinGothic LT Book"/>
          <w:b/>
          <w:noProof/>
          <w:sz w:val="36"/>
          <w:szCs w:val="36"/>
        </w:rPr>
        <w:t>IZKF-Visiting Professor Program</w:t>
      </w:r>
      <w:r w:rsidR="004C6A1A" w:rsidRPr="00594163">
        <w:rPr>
          <w:rFonts w:ascii="ITCFranklinGothic LT Book" w:hAnsi="ITCFranklinGothic LT Book"/>
          <w:b/>
          <w:noProof/>
          <w:sz w:val="36"/>
          <w:szCs w:val="36"/>
        </w:rPr>
        <w:t>me</w:t>
      </w:r>
    </w:p>
    <w:p w:rsidR="00DA2925" w:rsidRPr="00594163" w:rsidRDefault="00DA2925" w:rsidP="00DA2925">
      <w:pPr>
        <w:rPr>
          <w:rFonts w:ascii="ITCFranklinGothic LT Book" w:hAnsi="ITCFranklinGothic LT Book"/>
          <w:noProof/>
          <w:sz w:val="24"/>
          <w:szCs w:val="24"/>
        </w:rPr>
      </w:pPr>
    </w:p>
    <w:p w:rsidR="00DA2925" w:rsidRPr="00594163" w:rsidRDefault="00DA2925" w:rsidP="00DA2925">
      <w:pPr>
        <w:rPr>
          <w:rFonts w:ascii="ITCFranklinGothic LT Book" w:hAnsi="ITCFranklinGothic LT Book"/>
          <w:noProof/>
          <w:sz w:val="24"/>
          <w:szCs w:val="24"/>
        </w:rPr>
      </w:pPr>
    </w:p>
    <w:p w:rsidR="00444160" w:rsidRPr="00594163" w:rsidRDefault="00444160" w:rsidP="00DA2925">
      <w:pPr>
        <w:jc w:val="center"/>
        <w:rPr>
          <w:rFonts w:ascii="ITCFranklinGothic LT Book" w:hAnsi="ITCFranklinGothic LT Book"/>
          <w:noProof/>
          <w:sz w:val="24"/>
          <w:szCs w:val="24"/>
        </w:rPr>
      </w:pPr>
    </w:p>
    <w:p w:rsidR="00444160" w:rsidRPr="00594163" w:rsidRDefault="00444160" w:rsidP="00DA2925">
      <w:pPr>
        <w:jc w:val="center"/>
        <w:rPr>
          <w:rFonts w:ascii="ITCFranklinGothic LT Book" w:hAnsi="ITCFranklinGothic LT Book"/>
          <w:noProof/>
          <w:sz w:val="24"/>
          <w:szCs w:val="24"/>
        </w:rPr>
      </w:pPr>
    </w:p>
    <w:p w:rsidR="00DA2925" w:rsidRPr="007A2C46" w:rsidRDefault="00DA2925" w:rsidP="00DE3864">
      <w:pPr>
        <w:rPr>
          <w:rFonts w:ascii="ITCFranklinGothic LT Book" w:hAnsi="ITCFranklinGothic LT Book"/>
          <w:noProof/>
          <w:sz w:val="24"/>
          <w:szCs w:val="24"/>
        </w:rPr>
      </w:pPr>
    </w:p>
    <w:p w:rsidR="00DE3864" w:rsidRPr="007A2C46" w:rsidRDefault="007A2C46" w:rsidP="00DE3864">
      <w:pPr>
        <w:jc w:val="center"/>
        <w:rPr>
          <w:rFonts w:ascii="ITCFranklinGothic LT Book" w:hAnsi="ITCFranklinGothic LT Book"/>
          <w:b/>
          <w:noProof/>
          <w:sz w:val="36"/>
          <w:szCs w:val="36"/>
          <w:lang w:val="de-DE"/>
        </w:rPr>
      </w:pPr>
      <w:r w:rsidRPr="007A2C46">
        <w:rPr>
          <w:rFonts w:ascii="ITCFranklinGothic LT Book" w:hAnsi="ITCFranklinGothic LT Book"/>
          <w:b/>
          <w:noProof/>
          <w:sz w:val="36"/>
          <w:szCs w:val="36"/>
          <w:lang w:val="de-DE"/>
        </w:rPr>
        <w:t>Vortragstitel</w:t>
      </w:r>
    </w:p>
    <w:p w:rsidR="00DE3864" w:rsidRPr="007A2C46" w:rsidRDefault="00DE3864" w:rsidP="00DE3864">
      <w:pPr>
        <w:jc w:val="center"/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7A2C46" w:rsidRDefault="007A2C46" w:rsidP="00DE3864">
      <w:pPr>
        <w:jc w:val="center"/>
        <w:rPr>
          <w:rFonts w:ascii="ITCFranklinGothic LT Book" w:hAnsi="ITCFranklinGothic LT Book"/>
          <w:b/>
          <w:noProof/>
          <w:sz w:val="28"/>
          <w:szCs w:val="28"/>
          <w:lang w:val="de-DE"/>
        </w:rPr>
      </w:pPr>
      <w:r w:rsidRPr="007A2C46">
        <w:rPr>
          <w:rFonts w:ascii="ITCFranklinGothic LT Book" w:hAnsi="ITCFranklinGothic LT Book"/>
          <w:b/>
          <w:noProof/>
          <w:sz w:val="28"/>
          <w:szCs w:val="28"/>
          <w:lang w:val="de-DE"/>
        </w:rPr>
        <w:t>Name GastsprecherIn</w:t>
      </w:r>
    </w:p>
    <w:p w:rsidR="00DE3864" w:rsidRPr="00627400" w:rsidRDefault="007A2C46" w:rsidP="00DE3864">
      <w:pPr>
        <w:jc w:val="center"/>
        <w:rPr>
          <w:rFonts w:ascii="ITCFranklinGothic LT Book" w:hAnsi="ITCFranklinGothic LT Book"/>
          <w:noProof/>
          <w:sz w:val="24"/>
          <w:szCs w:val="24"/>
          <w:lang w:val="de-DE"/>
        </w:rPr>
      </w:pPr>
      <w:r w:rsidRPr="007A2C46">
        <w:rPr>
          <w:rFonts w:ascii="ITCFranklinGothic LT Book" w:hAnsi="ITCFranklinGothic LT Book"/>
          <w:noProof/>
          <w:sz w:val="24"/>
          <w:szCs w:val="24"/>
          <w:lang w:val="de-DE"/>
        </w:rPr>
        <w:t>Einrichtung</w:t>
      </w:r>
    </w:p>
    <w:p w:rsidR="00DE3864" w:rsidRPr="00627400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627400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627400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DA2925" w:rsidRDefault="00DE3864" w:rsidP="00DE3864">
      <w:pPr>
        <w:jc w:val="center"/>
        <w:rPr>
          <w:rFonts w:ascii="ITCFranklinGothic LT Book" w:hAnsi="ITCFranklinGothic LT Book"/>
          <w:noProof/>
          <w:sz w:val="24"/>
          <w:szCs w:val="24"/>
          <w:lang w:val="de-DE"/>
        </w:rPr>
      </w:pPr>
      <w:r w:rsidRPr="00DA2925">
        <w:rPr>
          <w:rFonts w:ascii="ITCFranklinGothic LT Book" w:hAnsi="ITCFranklinGothic LT Book"/>
          <w:noProof/>
          <w:sz w:val="24"/>
          <w:szCs w:val="24"/>
          <w:lang w:val="de-DE"/>
        </w:rPr>
        <w:t xml:space="preserve">Zeit: </w:t>
      </w:r>
      <w:r w:rsidR="00627400">
        <w:rPr>
          <w:rFonts w:ascii="ITCFranklinGothic LT Book" w:hAnsi="ITCFranklinGothic LT Book"/>
          <w:noProof/>
          <w:sz w:val="24"/>
          <w:szCs w:val="24"/>
          <w:lang w:val="de-DE"/>
        </w:rPr>
        <w:t>Montag</w:t>
      </w:r>
      <w:r w:rsidRPr="00DA2925">
        <w:rPr>
          <w:rFonts w:ascii="ITCFranklinGothic LT Book" w:hAnsi="ITCFranklinGothic LT Book"/>
          <w:b/>
          <w:noProof/>
          <w:sz w:val="24"/>
          <w:szCs w:val="24"/>
          <w:lang w:val="de-DE"/>
        </w:rPr>
        <w:t xml:space="preserve">, den </w:t>
      </w:r>
      <w:r w:rsidR="007A2C46">
        <w:rPr>
          <w:rFonts w:ascii="ITCFranklinGothic LT Book" w:hAnsi="ITCFranklinGothic LT Book"/>
          <w:b/>
          <w:noProof/>
          <w:sz w:val="24"/>
          <w:szCs w:val="24"/>
          <w:lang w:val="de-DE"/>
        </w:rPr>
        <w:t>TT.MM.JJJJ</w:t>
      </w:r>
      <w:r w:rsidRPr="00DA2925">
        <w:rPr>
          <w:rFonts w:ascii="ITCFranklinGothic LT Book" w:hAnsi="ITCFranklinGothic LT Book"/>
          <w:b/>
          <w:noProof/>
          <w:sz w:val="24"/>
          <w:szCs w:val="24"/>
          <w:lang w:val="de-DE"/>
        </w:rPr>
        <w:t xml:space="preserve"> </w:t>
      </w:r>
      <w:r w:rsidRPr="00DA2925">
        <w:rPr>
          <w:rFonts w:ascii="ITCFranklinGothic LT Book" w:hAnsi="ITCFranklinGothic LT Book"/>
          <w:noProof/>
          <w:sz w:val="24"/>
          <w:szCs w:val="24"/>
          <w:lang w:val="de-DE"/>
        </w:rPr>
        <w:t xml:space="preserve"> ab </w:t>
      </w:r>
      <w:r w:rsidR="007A2C46">
        <w:rPr>
          <w:rFonts w:ascii="ITCFranklinGothic LT Book" w:hAnsi="ITCFranklinGothic LT Book"/>
          <w:b/>
          <w:noProof/>
          <w:sz w:val="24"/>
          <w:szCs w:val="24"/>
          <w:lang w:val="de-DE"/>
        </w:rPr>
        <w:t>xx</w:t>
      </w:r>
      <w:r w:rsidR="00627400" w:rsidRPr="00C84B4F">
        <w:rPr>
          <w:rFonts w:ascii="ITCFranklinGothic LT Book" w:hAnsi="ITCFranklinGothic LT Book"/>
          <w:b/>
          <w:noProof/>
          <w:sz w:val="24"/>
          <w:szCs w:val="24"/>
          <w:lang w:val="de-DE"/>
        </w:rPr>
        <w:t xml:space="preserve"> </w:t>
      </w:r>
      <w:r w:rsidRPr="00C84B4F">
        <w:rPr>
          <w:rFonts w:ascii="ITCFranklinGothic LT Book" w:hAnsi="ITCFranklinGothic LT Book"/>
          <w:b/>
          <w:noProof/>
          <w:sz w:val="24"/>
          <w:szCs w:val="24"/>
          <w:lang w:val="de-DE"/>
        </w:rPr>
        <w:t>Uhr</w:t>
      </w:r>
      <w:r w:rsidRPr="00DA2925">
        <w:rPr>
          <w:rFonts w:ascii="ITCFranklinGothic LT Book" w:hAnsi="ITCFranklinGothic LT Book"/>
          <w:noProof/>
          <w:sz w:val="24"/>
          <w:szCs w:val="24"/>
          <w:lang w:val="de-DE"/>
        </w:rPr>
        <w:t xml:space="preserve"> c.t.</w:t>
      </w:r>
    </w:p>
    <w:p w:rsidR="00DE3864" w:rsidRPr="00DA2925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DA2925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DA2925" w:rsidRDefault="00DE3864" w:rsidP="00DE3864">
      <w:pPr>
        <w:jc w:val="center"/>
        <w:rPr>
          <w:rFonts w:ascii="ITCFranklinGothic LT Book" w:hAnsi="ITCFranklinGothic LT Book"/>
          <w:noProof/>
          <w:sz w:val="24"/>
          <w:szCs w:val="24"/>
          <w:lang w:val="de-DE"/>
        </w:rPr>
      </w:pPr>
      <w:r w:rsidRPr="00DA2925">
        <w:rPr>
          <w:rFonts w:ascii="ITCFranklinGothic LT Book" w:hAnsi="ITCFranklinGothic LT Book"/>
          <w:noProof/>
          <w:sz w:val="24"/>
          <w:szCs w:val="24"/>
          <w:lang w:val="de-DE"/>
        </w:rPr>
        <w:t>Ort:</w:t>
      </w:r>
      <w:r w:rsidR="007A2C46">
        <w:rPr>
          <w:rFonts w:ascii="ITCFranklinGothic LT Book" w:hAnsi="ITCFranklinGothic LT Book"/>
          <w:noProof/>
          <w:sz w:val="24"/>
          <w:szCs w:val="24"/>
          <w:lang w:val="de-DE"/>
        </w:rPr>
        <w:t xml:space="preserve"> </w:t>
      </w:r>
    </w:p>
    <w:p w:rsidR="00DE3864" w:rsidRPr="00DA2925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DA2925" w:rsidRDefault="00DE3864" w:rsidP="00DE3864">
      <w:pPr>
        <w:rPr>
          <w:rFonts w:ascii="ITCFranklinGothic LT Book" w:hAnsi="ITCFranklinGothic LT Book"/>
          <w:noProof/>
          <w:sz w:val="24"/>
          <w:szCs w:val="24"/>
          <w:lang w:val="de-DE"/>
        </w:rPr>
      </w:pPr>
    </w:p>
    <w:p w:rsidR="00DE3864" w:rsidRPr="00DA2925" w:rsidRDefault="00DE3864" w:rsidP="00DE3864">
      <w:pPr>
        <w:jc w:val="center"/>
        <w:rPr>
          <w:rFonts w:ascii="ITCFranklinGothic LT Book" w:hAnsi="ITCFranklinGothic LT Book"/>
          <w:b/>
          <w:noProof/>
          <w:sz w:val="24"/>
          <w:szCs w:val="24"/>
          <w:lang w:val="de-DE"/>
        </w:rPr>
      </w:pPr>
      <w:r w:rsidRPr="00DA2925">
        <w:rPr>
          <w:rFonts w:ascii="ITCFranklinGothic LT Book" w:hAnsi="ITCFranklinGothic LT Book"/>
          <w:b/>
          <w:noProof/>
          <w:sz w:val="24"/>
          <w:szCs w:val="24"/>
          <w:lang w:val="de-DE"/>
        </w:rPr>
        <w:t>Gastgeber:</w:t>
      </w:r>
      <w:r w:rsidR="007A2C46">
        <w:rPr>
          <w:rFonts w:ascii="ITCFranklinGothic LT Book" w:hAnsi="ITCFranklinGothic LT Book"/>
          <w:b/>
          <w:noProof/>
          <w:sz w:val="24"/>
          <w:szCs w:val="24"/>
          <w:lang w:val="de-DE"/>
        </w:rPr>
        <w:t xml:space="preserve"> </w:t>
      </w:r>
    </w:p>
    <w:p w:rsidR="00DA2925" w:rsidRPr="00DA2925" w:rsidRDefault="00DA2925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DA2925" w:rsidRDefault="00DA2925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DE3864" w:rsidRDefault="00DE3864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DE3864" w:rsidRDefault="00DE3864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DE3864" w:rsidRDefault="00DE3864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F83704" w:rsidRDefault="00F83704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F83704" w:rsidRDefault="00F83704">
      <w:pPr>
        <w:jc w:val="both"/>
        <w:rPr>
          <w:rFonts w:ascii="ITCFranklinGothic LT Book" w:hAnsi="ITCFranklinGothic LT Book"/>
          <w:sz w:val="24"/>
          <w:lang w:val="de-DE"/>
        </w:rPr>
      </w:pPr>
    </w:p>
    <w:p w:rsidR="00DA2925" w:rsidRPr="00C84B4F" w:rsidRDefault="00213807" w:rsidP="00C84B4F">
      <w:pPr>
        <w:pStyle w:val="EinfacherAbsatz"/>
        <w:rPr>
          <w:rFonts w:ascii="ITCFranklinGothic LT Book" w:hAnsi="ITCFranklinGothic LT Book" w:cs="ITCFranklinGothic LT Book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3793106</wp:posOffset>
            </wp:positionH>
            <wp:positionV relativeFrom="margin">
              <wp:posOffset>8025543</wp:posOffset>
            </wp:positionV>
            <wp:extent cx="2318385" cy="1103630"/>
            <wp:effectExtent l="0" t="0" r="5715" b="1270"/>
            <wp:wrapSquare wrapText="bothSides"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AU_med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60">
        <w:rPr>
          <w:rFonts w:ascii="ITCFranklinGothic LT Book" w:hAnsi="ITCFranklinGothic LT Book" w:cs="ITCFranklinGothic LT Book"/>
          <w:b/>
          <w:bCs/>
        </w:rPr>
        <w:t>www.izkf.uk-erlangen.de</w:t>
      </w:r>
      <w:bookmarkStart w:id="0" w:name="_GoBack"/>
      <w:bookmarkEnd w:id="0"/>
    </w:p>
    <w:sectPr w:rsidR="00DA2925" w:rsidRPr="00C84B4F">
      <w:footerReference w:type="first" r:id="rId10"/>
      <w:pgSz w:w="11907" w:h="16840" w:code="9"/>
      <w:pgMar w:top="1627" w:right="1440" w:bottom="1138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46" w:rsidRDefault="007A2C46" w:rsidP="007A2C46">
      <w:r>
        <w:separator/>
      </w:r>
    </w:p>
  </w:endnote>
  <w:endnote w:type="continuationSeparator" w:id="0">
    <w:p w:rsidR="007A2C46" w:rsidRDefault="007A2C46" w:rsidP="007A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46" w:rsidRDefault="007A2C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7F31F" wp14:editId="4716BAF0">
              <wp:simplePos x="0" y="0"/>
              <wp:positionH relativeFrom="column">
                <wp:posOffset>-648585</wp:posOffset>
              </wp:positionH>
              <wp:positionV relativeFrom="paragraph">
                <wp:posOffset>-702015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2C46" w:rsidRPr="006A6B36" w:rsidRDefault="007A2C46" w:rsidP="007A2C4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_VS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05.06.2023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7F31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51.05pt;margin-top:-55.3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" filled="f" stroked="f" strokeweight=".5pt">
              <v:textbox style="mso-fit-shape-to-text:t">
                <w:txbxContent>
                  <w:p w:rsidR="007A2C46" w:rsidRPr="006A6B36" w:rsidRDefault="007A2C46" w:rsidP="007A2C4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 xml:space="preserve">_VS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05.06.2023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46" w:rsidRDefault="007A2C46" w:rsidP="007A2C46">
      <w:r>
        <w:separator/>
      </w:r>
    </w:p>
  </w:footnote>
  <w:footnote w:type="continuationSeparator" w:id="0">
    <w:p w:rsidR="007A2C46" w:rsidRDefault="007A2C46" w:rsidP="007A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6EE9"/>
    <w:multiLevelType w:val="singleLevel"/>
    <w:tmpl w:val="2AD8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D"/>
    <w:rsid w:val="000A7C18"/>
    <w:rsid w:val="001A656A"/>
    <w:rsid w:val="00213807"/>
    <w:rsid w:val="00233DA4"/>
    <w:rsid w:val="0025111B"/>
    <w:rsid w:val="002A7AB4"/>
    <w:rsid w:val="002C1B18"/>
    <w:rsid w:val="00444160"/>
    <w:rsid w:val="004842F7"/>
    <w:rsid w:val="0049211B"/>
    <w:rsid w:val="004C6A1A"/>
    <w:rsid w:val="00594163"/>
    <w:rsid w:val="00627400"/>
    <w:rsid w:val="006B3862"/>
    <w:rsid w:val="007A2C46"/>
    <w:rsid w:val="00847AF3"/>
    <w:rsid w:val="00884FF4"/>
    <w:rsid w:val="00944D9C"/>
    <w:rsid w:val="00995DA7"/>
    <w:rsid w:val="009A0976"/>
    <w:rsid w:val="009E1D80"/>
    <w:rsid w:val="00A46FDF"/>
    <w:rsid w:val="00AA666B"/>
    <w:rsid w:val="00BD7366"/>
    <w:rsid w:val="00C47FEA"/>
    <w:rsid w:val="00C84B4F"/>
    <w:rsid w:val="00DA2925"/>
    <w:rsid w:val="00DD6C2D"/>
    <w:rsid w:val="00DE3864"/>
    <w:rsid w:val="00E74D1E"/>
    <w:rsid w:val="00F8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eaeaea"/>
    </o:shapedefaults>
    <o:shapelayout v:ext="edit">
      <o:idmap v:ext="edit" data="1"/>
    </o:shapelayout>
  </w:shapeDefaults>
  <w:decimalSymbol w:val=","/>
  <w:listSeparator w:val=";"/>
  <w14:docId w14:val="1E6FA9C6"/>
  <w15:chartTrackingRefBased/>
  <w15:docId w15:val="{E1BAF7C1-0927-4DD5-965A-DEAC5D2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sz w:val="120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rFonts w:ascii="Arial" w:hAnsi="Arial"/>
      <w:b/>
      <w:sz w:val="36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4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sz w:val="24"/>
      <w:lang w:val="de-DE"/>
    </w:rPr>
  </w:style>
  <w:style w:type="paragraph" w:styleId="berschrift8">
    <w:name w:val="heading 8"/>
    <w:basedOn w:val="Standard"/>
    <w:next w:val="Standard"/>
    <w:qFormat/>
    <w:pPr>
      <w:keepNext/>
      <w:ind w:left="1134"/>
      <w:jc w:val="center"/>
      <w:outlineLvl w:val="7"/>
    </w:pPr>
    <w:rPr>
      <w:sz w:val="32"/>
      <w:lang w:val="de-DE"/>
    </w:rPr>
  </w:style>
  <w:style w:type="paragraph" w:styleId="berschrift9">
    <w:name w:val="heading 9"/>
    <w:basedOn w:val="Standard"/>
    <w:next w:val="Standard"/>
    <w:qFormat/>
    <w:pPr>
      <w:keepNext/>
      <w:ind w:left="2160" w:firstLine="720"/>
      <w:outlineLvl w:val="8"/>
    </w:pPr>
    <w:rPr>
      <w:rFonts w:ascii="Comic Sans MS" w:hAnsi="Comic Sans MS"/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  <w:lang w:val="de-DE"/>
    </w:r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EinfacherAbsatz">
    <w:name w:val="[Einfacher Absatz]"/>
    <w:basedOn w:val="Standard"/>
    <w:rsid w:val="0044416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7A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2C46"/>
    <w:rPr>
      <w:lang w:val="en-US" w:eastAsia="en-US"/>
    </w:rPr>
  </w:style>
  <w:style w:type="paragraph" w:styleId="Fuzeile">
    <w:name w:val="footer"/>
    <w:basedOn w:val="Standard"/>
    <w:link w:val="FuzeileZchn"/>
    <w:rsid w:val="007A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2C4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Abteilung für Immunologie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elang</dc:creator>
  <cp:keywords/>
  <cp:lastModifiedBy>Reichel, Anne</cp:lastModifiedBy>
  <cp:revision>3</cp:revision>
  <cp:lastPrinted>2009-02-04T08:05:00Z</cp:lastPrinted>
  <dcterms:created xsi:type="dcterms:W3CDTF">2023-06-05T11:32:00Z</dcterms:created>
  <dcterms:modified xsi:type="dcterms:W3CDTF">2023-06-05T11:35:00Z</dcterms:modified>
</cp:coreProperties>
</file>